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 体育市场</w:t>
      </w:r>
      <w:r>
        <w:rPr>
          <w:rFonts w:hint="eastAsia" w:ascii="黑体" w:hAnsi="黑体" w:eastAsia="黑体"/>
          <w:sz w:val="32"/>
          <w:szCs w:val="32"/>
          <w:lang w:val="en-US" w:eastAsia="zh-CN"/>
        </w:rPr>
        <w:t>购买行为</w:t>
      </w:r>
    </w:p>
    <w:p>
      <w:pPr>
        <w:spacing w:line="360" w:lineRule="auto"/>
        <w:rPr>
          <w:rFonts w:ascii="宋体" w:hAnsi="宋体" w:eastAsia="宋体"/>
          <w:sz w:val="24"/>
        </w:rPr>
      </w:pPr>
      <w:r>
        <w:rPr>
          <w:rFonts w:hint="eastAsia" w:ascii="宋体" w:hAnsi="宋体" w:eastAsia="宋体"/>
          <w:b/>
          <w:bCs/>
          <w:sz w:val="24"/>
        </w:rPr>
        <w:t>一</w:t>
      </w:r>
      <w:r>
        <w:rPr>
          <w:rFonts w:hint="eastAsia" w:ascii="宋体" w:hAnsi="宋体" w:eastAsia="宋体"/>
          <w:b/>
          <w:bCs/>
          <w:sz w:val="24"/>
          <w:lang w:eastAsia="zh-CN"/>
        </w:rPr>
        <w:t>、</w:t>
      </w:r>
      <w:r>
        <w:rPr>
          <w:rFonts w:hint="eastAsia" w:ascii="宋体" w:hAnsi="宋体" w:eastAsia="宋体"/>
          <w:b/>
          <w:bCs/>
          <w:sz w:val="24"/>
        </w:rPr>
        <w:t>基础知识训练</w:t>
      </w:r>
    </w:p>
    <w:p>
      <w:pPr>
        <w:spacing w:line="360" w:lineRule="auto"/>
        <w:rPr>
          <w:rFonts w:ascii="宋体" w:hAnsi="宋体" w:eastAsia="宋体"/>
          <w:sz w:val="24"/>
        </w:rPr>
      </w:pPr>
      <w:r>
        <w:rPr>
          <w:rFonts w:hint="eastAsia" w:ascii="宋体" w:hAnsi="宋体" w:eastAsia="宋体"/>
          <w:sz w:val="24"/>
        </w:rPr>
        <w:t>1.填空题</w:t>
      </w:r>
    </w:p>
    <w:p>
      <w:pPr>
        <w:spacing w:line="360" w:lineRule="auto"/>
        <w:rPr>
          <w:rFonts w:hint="eastAsia" w:ascii="宋体" w:hAnsi="宋体" w:eastAsia="宋体"/>
          <w:sz w:val="24"/>
          <w:u w:val="single"/>
          <w:lang w:val="en-US" w:eastAsia="zh-CN"/>
        </w:rPr>
      </w:pPr>
      <w:r>
        <w:rPr>
          <w:rFonts w:hint="eastAsia" w:ascii="宋体" w:hAnsi="宋体" w:eastAsia="宋体"/>
          <w:sz w:val="24"/>
        </w:rPr>
        <w:t>（1）</w:t>
      </w:r>
      <w:r>
        <w:rPr>
          <w:rFonts w:hint="eastAsia" w:asciiTheme="minorEastAsia" w:hAnsiTheme="minorEastAsia"/>
          <w:sz w:val="24"/>
          <w:szCs w:val="24"/>
          <w:lang w:val="en-US" w:eastAsia="zh-CN"/>
        </w:rPr>
        <w:t>体育市场购买行为是指体育消费者在购买体育产品或服务的过程中所呈现出的各种行为，它包括以下七个方面的内容：</w:t>
      </w:r>
      <w:r>
        <w:rPr>
          <w:rFonts w:hint="default" w:asciiTheme="minorEastAsia" w:hAnsiTheme="minorEastAsia"/>
          <w:sz w:val="24"/>
          <w:szCs w:val="24"/>
          <w:lang w:val="en-US" w:eastAsia="zh-CN"/>
        </w:rPr>
        <w:t>谁购</w:t>
      </w:r>
      <w:r>
        <w:rPr>
          <w:rFonts w:hint="eastAsia" w:asciiTheme="minorEastAsia" w:hAnsiTheme="minorEastAsia"/>
          <w:sz w:val="24"/>
          <w:szCs w:val="24"/>
          <w:lang w:val="en-US" w:eastAsia="zh-CN"/>
        </w:rPr>
        <w:t>买</w:t>
      </w:r>
      <w:r>
        <w:rPr>
          <w:rFonts w:hint="eastAsia" w:ascii="宋体" w:hAnsi="宋体" w:eastAsia="宋体"/>
          <w:sz w:val="24"/>
          <w:lang w:eastAsia="zh-CN"/>
        </w:rPr>
        <w:t>、</w:t>
      </w:r>
      <w:r>
        <w:rPr>
          <w:rFonts w:hint="default" w:asciiTheme="minorEastAsia" w:hAnsiTheme="minorEastAsia"/>
          <w:sz w:val="24"/>
          <w:szCs w:val="24"/>
          <w:lang w:val="en-US" w:eastAsia="zh-CN"/>
        </w:rPr>
        <w:t>买什么</w:t>
      </w:r>
      <w:r>
        <w:rPr>
          <w:rFonts w:hint="eastAsia" w:asciiTheme="minorEastAsia" w:hAnsiTheme="minorEastAsia"/>
          <w:sz w:val="24"/>
          <w:szCs w:val="24"/>
          <w:lang w:val="en-US" w:eastAsia="zh-CN"/>
        </w:rPr>
        <w:t>、</w:t>
      </w:r>
      <w:r>
        <w:rPr>
          <w:rFonts w:hint="eastAsia" w:ascii="宋体" w:hAnsi="宋体" w:eastAsia="宋体"/>
          <w:sz w:val="24"/>
          <w:u w:val="none"/>
          <w:lang w:val="en-US" w:eastAsia="zh-CN"/>
        </w:rPr>
        <w:t>为何买</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p>
    <w:p>
      <w:pPr>
        <w:spacing w:line="360" w:lineRule="auto"/>
        <w:rPr>
          <w:rFonts w:hint="eastAsia" w:ascii="宋体" w:hAnsi="宋体" w:eastAsia="宋体"/>
          <w:sz w:val="24"/>
        </w:rPr>
      </w:pP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rPr>
        <w:t>。</w:t>
      </w:r>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按照体育消费者购买的目的或用途，可以将体育消费者市场分为</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市场</w:t>
      </w:r>
      <w:r>
        <w:rPr>
          <w:rFonts w:hint="eastAsia" w:asciiTheme="minorEastAsia" w:hAnsiTheme="minorEastAsia"/>
          <w:sz w:val="24"/>
          <w:szCs w:val="24"/>
          <w:lang w:val="en-US" w:eastAsia="zh-CN"/>
        </w:rPr>
        <w:t>和</w:t>
      </w:r>
      <w:r>
        <w:rPr>
          <w:rFonts w:hint="eastAsia" w:ascii="宋体" w:hAnsi="宋体" w:eastAsia="宋体"/>
          <w:sz w:val="24"/>
          <w:u w:val="single"/>
          <w:lang w:val="en-US" w:eastAsia="zh-CN"/>
        </w:rPr>
        <w:t xml:space="preserve">        </w:t>
      </w:r>
      <w:r>
        <w:rPr>
          <w:rFonts w:hint="eastAsia" w:asciiTheme="minorEastAsia" w:hAnsiTheme="minorEastAsia"/>
          <w:sz w:val="24"/>
          <w:szCs w:val="24"/>
          <w:lang w:val="en-US" w:eastAsia="zh-CN"/>
        </w:rPr>
        <w:t>市场两大类。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sz w:val="24"/>
          <w:u w:val="none"/>
        </w:rPr>
      </w:pPr>
      <w:r>
        <w:rPr>
          <w:rFonts w:hint="eastAsia" w:ascii="宋体" w:hAnsi="宋体" w:eastAsia="宋体"/>
          <w:sz w:val="24"/>
          <w:lang w:val="en-US" w:eastAsia="zh-CN"/>
        </w:rPr>
        <w:t>体育消费者购买行为类型一般可分为</w:t>
      </w:r>
      <w:r>
        <w:rPr>
          <w:rFonts w:hint="eastAsia" w:ascii="宋体" w:hAnsi="宋体" w:eastAsia="宋体"/>
          <w:sz w:val="24"/>
          <w:lang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 xml:space="preserve"> 四种类型 </w:t>
      </w:r>
      <w:r>
        <w:rPr>
          <w:rFonts w:hint="eastAsia" w:ascii="宋体" w:hAnsi="宋体" w:eastAsia="宋体"/>
          <w:sz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sz w:val="24"/>
          <w:u w:val="none"/>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sz w:val="24"/>
          <w:szCs w:val="24"/>
          <w:lang w:val="en-US" w:eastAsia="zh-CN"/>
        </w:rPr>
        <w:t>影响体育消费者购买行为的因素包括：</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四个主要因素</w:t>
      </w:r>
      <w:r>
        <w:rPr>
          <w:rFonts w:hint="eastAsia" w:ascii="宋体" w:hAnsi="宋体" w:eastAsia="宋体"/>
          <w:sz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sz w:val="24"/>
          <w:u w:val="none"/>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sz w:val="24"/>
          <w:szCs w:val="24"/>
          <w:lang w:val="en-US" w:eastAsia="zh-CN"/>
        </w:rPr>
        <w:t>体育消费者购买决策过程一般包括：确定需要、</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 xml:space="preserve">、购后行为五个步骤 </w:t>
      </w:r>
      <w:r>
        <w:rPr>
          <w:rFonts w:hint="eastAsia" w:ascii="宋体" w:hAnsi="宋体" w:eastAsia="宋体"/>
          <w:sz w:val="24"/>
          <w:u w:val="none"/>
        </w:rPr>
        <w:t>。</w:t>
      </w:r>
    </w:p>
    <w:p>
      <w:pPr>
        <w:spacing w:line="360" w:lineRule="auto"/>
        <w:rPr>
          <w:rFonts w:ascii="宋体" w:hAnsi="宋体" w:eastAsia="宋体"/>
          <w:sz w:val="24"/>
        </w:rPr>
      </w:pPr>
      <w:r>
        <w:rPr>
          <w:rFonts w:hint="eastAsia" w:ascii="宋体" w:hAnsi="宋体" w:eastAsia="宋体"/>
          <w:sz w:val="24"/>
        </w:rPr>
        <w:t>2.判断题</w:t>
      </w:r>
    </w:p>
    <w:p>
      <w:pPr>
        <w:spacing w:line="360" w:lineRule="auto"/>
        <w:rPr>
          <w:rFonts w:hint="eastAsia" w:ascii="宋体" w:hAnsi="宋体" w:eastAsia="宋体"/>
          <w:sz w:val="24"/>
        </w:rPr>
      </w:pPr>
      <w:r>
        <w:rPr>
          <w:rFonts w:hint="eastAsia" w:ascii="宋体" w:hAnsi="宋体" w:eastAsia="宋体"/>
          <w:sz w:val="24"/>
        </w:rPr>
        <w:t>（1）</w:t>
      </w:r>
      <w:bookmarkStart w:id="0" w:name="_Hlk49459330"/>
      <w:r>
        <w:rPr>
          <w:rFonts w:hint="eastAsia" w:ascii="宋体" w:hAnsi="宋体" w:eastAsia="宋体"/>
          <w:sz w:val="24"/>
          <w:lang w:val="en-US" w:eastAsia="zh-CN"/>
        </w:rPr>
        <w:t>体育消费者市场就是最终体育产品市场</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0"/>
    </w:p>
    <w:p>
      <w:pPr>
        <w:spacing w:line="360" w:lineRule="auto"/>
        <w:rPr>
          <w:rFonts w:hint="eastAsia" w:ascii="宋体" w:hAnsi="宋体" w:eastAsia="宋体"/>
          <w:sz w:val="24"/>
          <w:lang w:val="en-US" w:eastAsia="zh-CN"/>
        </w:rPr>
      </w:pPr>
      <w:r>
        <w:rPr>
          <w:rFonts w:hint="eastAsia" w:ascii="宋体" w:hAnsi="宋体" w:eastAsia="宋体"/>
          <w:sz w:val="24"/>
        </w:rPr>
        <w:t>（2）</w:t>
      </w:r>
      <w:r>
        <w:rPr>
          <w:rFonts w:hint="eastAsia" w:ascii="宋体" w:hAnsi="宋体" w:eastAsia="宋体"/>
          <w:sz w:val="24"/>
          <w:lang w:val="en-US" w:eastAsia="zh-CN"/>
        </w:rPr>
        <w:t>就卖主而言，体育消费</w:t>
      </w:r>
      <w:r>
        <w:rPr>
          <w:rFonts w:hint="eastAsia" w:ascii="宋体" w:hAnsi="宋体" w:eastAsia="宋体"/>
          <w:color w:val="FF0000"/>
          <w:sz w:val="24"/>
          <w:lang w:val="en-US" w:eastAsia="zh-CN"/>
        </w:rPr>
        <w:t>者</w:t>
      </w:r>
      <w:r>
        <w:rPr>
          <w:rFonts w:hint="eastAsia" w:ascii="宋体" w:hAnsi="宋体" w:eastAsia="宋体"/>
          <w:sz w:val="24"/>
          <w:lang w:val="en-US" w:eastAsia="zh-CN"/>
        </w:rPr>
        <w:t>市场是法人市场，而体育组织市场是个人市场。</w:t>
      </w:r>
    </w:p>
    <w:p>
      <w:pPr>
        <w:spacing w:line="360" w:lineRule="auto"/>
        <w:ind w:firstLine="7680" w:firstLineChars="3200"/>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numPr>
          <w:ilvl w:val="0"/>
          <w:numId w:val="0"/>
        </w:numPr>
        <w:spacing w:line="360" w:lineRule="auto"/>
        <w:ind w:leftChars="0"/>
        <w:rPr>
          <w:rFonts w:hint="eastAsia" w:ascii="宋体" w:hAnsi="宋体" w:eastAsia="宋体"/>
          <w:sz w:val="24"/>
          <w:lang w:eastAsia="zh-CN"/>
        </w:rPr>
      </w:pPr>
      <w:r>
        <w:rPr>
          <w:rFonts w:hint="eastAsia" w:ascii="宋体" w:hAnsi="宋体" w:eastAsia="宋体"/>
          <w:sz w:val="24"/>
          <w:lang w:val="en-US" w:eastAsia="zh-CN"/>
        </w:rPr>
        <w:t>（3）品牌差异大、购买参与程度高的体育产品或服务一般表现为复杂性购买行为</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sz w:val="24"/>
          <w:lang w:eastAsia="zh-CN"/>
        </w:rPr>
      </w:pPr>
      <w:bookmarkStart w:id="1" w:name="_Hlk49459452"/>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bookmarkEnd w:id="1"/>
      <w:bookmarkStart w:id="2" w:name="_Hlk49459486"/>
      <w:r>
        <w:rPr>
          <w:rFonts w:hint="eastAsia" w:ascii="宋体" w:hAnsi="宋体" w:eastAsia="宋体"/>
          <w:sz w:val="24"/>
          <w:lang w:val="en-US" w:eastAsia="zh-CN"/>
        </w:rPr>
        <w:t>当</w:t>
      </w:r>
      <w:r>
        <w:rPr>
          <w:rFonts w:hint="eastAsia" w:asciiTheme="minorEastAsia" w:hAnsiTheme="minorEastAsia"/>
          <w:sz w:val="24"/>
          <w:szCs w:val="24"/>
          <w:lang w:val="en-US" w:eastAsia="zh-CN"/>
        </w:rPr>
        <w:t>体育消费者参与程度低，了解各体育品牌和品种之间的差异，此时会产生寻求多样化的购买行为，如网球拍、运动鞋、篮球等。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2"/>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lang w:val="en-US" w:eastAsia="zh-CN"/>
        </w:rPr>
        <w:t>在</w:t>
      </w:r>
      <w:r>
        <w:rPr>
          <w:rFonts w:hint="eastAsia" w:asciiTheme="minorEastAsia" w:hAnsiTheme="minorEastAsia"/>
          <w:color w:val="000000" w:themeColor="text1"/>
          <w:sz w:val="24"/>
          <w:szCs w:val="24"/>
          <w:lang w:val="en-US" w:eastAsia="zh-CN"/>
        </w:rPr>
        <w:t>影响体育消费者做出购买决策的诸多因素中，文化因素通常是最为主要的决定性因素</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）体育</w:t>
      </w:r>
      <w:r>
        <w:rPr>
          <w:rFonts w:hint="eastAsia" w:ascii="宋体" w:hAnsi="宋体" w:eastAsia="宋体"/>
          <w:sz w:val="24"/>
          <w:lang w:val="en-US" w:eastAsia="zh-CN"/>
        </w:rPr>
        <w:t>服务市场的本质是劳务的经营</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w:t>
      </w:r>
      <w:r>
        <w:rPr>
          <w:rFonts w:hint="eastAsia" w:asciiTheme="minorEastAsia" w:hAnsiTheme="minorEastAsia"/>
          <w:sz w:val="24"/>
          <w:szCs w:val="24"/>
          <w:lang w:val="en-US" w:eastAsia="zh-CN"/>
        </w:rPr>
        <w:t>体育消费者的所有购买行为都会按照次序经历问题确认、收集信息、方案评价、购买决策和购后行为五个步骤。</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default" w:asciiTheme="minorEastAsia" w:hAnsiTheme="minorEastAsia"/>
          <w:sz w:val="24"/>
          <w:szCs w:val="24"/>
          <w:lang w:val="en-US" w:eastAsia="zh-CN"/>
        </w:rPr>
        <w:t>一般来说</w:t>
      </w:r>
      <w:r>
        <w:rPr>
          <w:rFonts w:hint="eastAsia" w:asciiTheme="minorEastAsia" w:hAnsiTheme="minorEastAsia"/>
          <w:sz w:val="24"/>
          <w:szCs w:val="24"/>
          <w:lang w:val="en-US" w:eastAsia="zh-CN"/>
        </w:rPr>
        <w:t>，体育</w:t>
      </w:r>
      <w:r>
        <w:rPr>
          <w:rFonts w:hint="default" w:asciiTheme="minorEastAsia" w:hAnsiTheme="minorEastAsia"/>
          <w:sz w:val="24"/>
          <w:szCs w:val="24"/>
          <w:lang w:val="en-US" w:eastAsia="zh-CN"/>
        </w:rPr>
        <w:t>消费者的购后感受取决于消费者对该产品或服务的预期性能与实际感知性能的一致程度</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w:t>
      </w:r>
      <w:r>
        <w:rPr>
          <w:rFonts w:hint="default" w:asciiTheme="minorEastAsia" w:hAnsiTheme="minorEastAsia"/>
          <w:sz w:val="24"/>
          <w:szCs w:val="24"/>
          <w:lang w:val="en-US" w:eastAsia="zh-CN"/>
        </w:rPr>
        <w:t>体育消费者</w:t>
      </w:r>
      <w:r>
        <w:rPr>
          <w:rFonts w:hint="eastAsia" w:asciiTheme="minorEastAsia" w:hAnsiTheme="minorEastAsia"/>
          <w:sz w:val="24"/>
          <w:szCs w:val="24"/>
          <w:lang w:val="en-US" w:eastAsia="zh-CN"/>
        </w:rPr>
        <w:t>准备购买某产品时，在搜集信息阶段，</w:t>
      </w:r>
      <w:r>
        <w:rPr>
          <w:rFonts w:hint="default" w:asciiTheme="minorEastAsia" w:hAnsiTheme="minorEastAsia"/>
          <w:sz w:val="24"/>
          <w:szCs w:val="24"/>
          <w:lang w:val="en-US" w:eastAsia="zh-CN"/>
        </w:rPr>
        <w:t>来自家庭成员、亲朋好友、邻居、同事等</w:t>
      </w:r>
      <w:r>
        <w:rPr>
          <w:rFonts w:hint="eastAsia" w:asciiTheme="minorEastAsia" w:hAnsiTheme="minorEastAsia"/>
          <w:sz w:val="24"/>
          <w:szCs w:val="24"/>
          <w:lang w:val="en-US" w:eastAsia="zh-CN"/>
        </w:rPr>
        <w:t>信息资源对其影响最大。</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w:t>
      </w:r>
      <w:r>
        <w:rPr>
          <w:rFonts w:hint="eastAsia" w:asciiTheme="minorEastAsia" w:hAnsiTheme="minorEastAsia"/>
          <w:color w:val="000000" w:themeColor="text1"/>
          <w:sz w:val="24"/>
          <w:szCs w:val="24"/>
          <w:lang w:val="en-US" w:eastAsia="zh-CN"/>
        </w:rPr>
        <w:t>体育组织消费者的购买选择主要来自自身，其购买观念往往是“我需要的、我喜欢的和适合我的”。</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eastAsia"/>
          <w:sz w:val="24"/>
          <w:szCs w:val="24"/>
          <w:lang w:val="en-US" w:eastAsia="zh-CN"/>
        </w:rPr>
        <w:t>影响体育消费者购买行为的个人因素不包括</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600" w:firstLineChars="250"/>
        <w:rPr>
          <w:rFonts w:hint="eastAsia" w:ascii="宋体" w:hAnsi="宋体" w:eastAsia="宋体"/>
          <w:sz w:val="24"/>
          <w:lang w:eastAsia="zh-CN"/>
        </w:rPr>
      </w:pPr>
      <w:r>
        <w:rPr>
          <w:rFonts w:hint="eastAsia" w:ascii="宋体" w:hAnsi="宋体" w:eastAsia="宋体"/>
          <w:sz w:val="24"/>
        </w:rPr>
        <w:t>A.</w:t>
      </w:r>
      <w:r>
        <w:rPr>
          <w:rFonts w:hint="eastAsia" w:asciiTheme="minorEastAsia" w:hAnsiTheme="minorEastAsia"/>
          <w:sz w:val="24"/>
          <w:szCs w:val="24"/>
          <w:lang w:val="en-US" w:eastAsia="zh-CN"/>
        </w:rPr>
        <w:t>年龄与生命周期阶段</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lang w:val="en-US" w:eastAsia="zh-CN"/>
        </w:rPr>
        <w:t>职业</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lang w:val="en-US" w:eastAsia="zh-CN"/>
        </w:rPr>
        <w:t>经济环境</w:t>
      </w:r>
      <w:r>
        <w:rPr>
          <w:rFonts w:hint="eastAsia" w:ascii="宋体" w:hAnsi="宋体" w:eastAsia="宋体"/>
          <w:sz w:val="24"/>
          <w:lang w:val="en-US" w:eastAsia="zh-CN"/>
        </w:rPr>
        <w:t xml:space="preserve">      </w:t>
      </w:r>
      <w:r>
        <w:rPr>
          <w:rFonts w:hint="eastAsia" w:ascii="宋体" w:hAnsi="宋体" w:eastAsia="宋体"/>
          <w:sz w:val="24"/>
        </w:rPr>
        <w:t>D.</w:t>
      </w:r>
      <w:r>
        <w:rPr>
          <w:rFonts w:hint="eastAsia" w:ascii="宋体" w:hAnsi="宋体" w:eastAsia="宋体"/>
          <w:sz w:val="24"/>
          <w:lang w:val="en-US" w:eastAsia="zh-CN"/>
        </w:rPr>
        <w:t>亚文化</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default" w:ascii="宋体" w:hAnsi="宋体" w:eastAsia="宋体"/>
          <w:sz w:val="24"/>
          <w:lang w:val="en-US"/>
        </w:rPr>
      </w:pPr>
      <w:r>
        <w:rPr>
          <w:rFonts w:hint="eastAsia" w:ascii="宋体" w:hAnsi="宋体" w:eastAsia="宋体"/>
          <w:sz w:val="24"/>
        </w:rPr>
        <w:t>（2）</w:t>
      </w:r>
      <w:r>
        <w:rPr>
          <w:rFonts w:hint="eastAsia" w:asciiTheme="minorEastAsia" w:hAnsiTheme="minorEastAsia"/>
          <w:sz w:val="24"/>
          <w:szCs w:val="24"/>
          <w:lang w:val="en-US" w:eastAsia="zh-CN"/>
        </w:rPr>
        <w:t>家庭成员对人们购买行为影响颇大，家庭成员属于（   )。</w:t>
      </w:r>
    </w:p>
    <w:p>
      <w:pPr>
        <w:spacing w:line="360" w:lineRule="auto"/>
        <w:ind w:firstLine="600" w:firstLineChars="250"/>
        <w:rPr>
          <w:rFonts w:hint="eastAsia" w:ascii="宋体" w:hAnsi="宋体" w:eastAsia="宋体"/>
          <w:sz w:val="24"/>
          <w:lang w:eastAsia="zh-CN"/>
        </w:rPr>
      </w:pPr>
      <w:r>
        <w:rPr>
          <w:rFonts w:hint="eastAsia" w:ascii="宋体" w:hAnsi="宋体" w:eastAsia="宋体"/>
          <w:sz w:val="24"/>
        </w:rPr>
        <w:t>A.</w:t>
      </w:r>
      <w:r>
        <w:rPr>
          <w:rFonts w:hint="eastAsia" w:ascii="宋体" w:hAnsi="宋体" w:eastAsia="宋体"/>
          <w:sz w:val="24"/>
          <w:lang w:val="en-US" w:eastAsia="zh-CN"/>
        </w:rPr>
        <w:t xml:space="preserve">基本群体       </w:t>
      </w:r>
      <w:r>
        <w:rPr>
          <w:rFonts w:hint="eastAsia" w:ascii="宋体" w:hAnsi="宋体" w:eastAsia="宋体"/>
          <w:sz w:val="24"/>
        </w:rPr>
        <w:t>B.</w:t>
      </w:r>
      <w:r>
        <w:rPr>
          <w:rFonts w:hint="eastAsia" w:ascii="宋体" w:hAnsi="宋体" w:eastAsia="宋体"/>
          <w:sz w:val="24"/>
          <w:lang w:val="en-US" w:eastAsia="zh-CN"/>
        </w:rPr>
        <w:t xml:space="preserve">次要群体        </w:t>
      </w:r>
      <w:r>
        <w:rPr>
          <w:rFonts w:hint="eastAsia" w:ascii="宋体" w:hAnsi="宋体" w:eastAsia="宋体"/>
          <w:sz w:val="24"/>
        </w:rPr>
        <w:t>C.</w:t>
      </w:r>
      <w:r>
        <w:rPr>
          <w:rFonts w:hint="eastAsia" w:ascii="宋体" w:hAnsi="宋体" w:eastAsia="宋体"/>
          <w:sz w:val="24"/>
          <w:lang w:val="en-US" w:eastAsia="zh-CN"/>
        </w:rPr>
        <w:t xml:space="preserve">向往群体        </w:t>
      </w:r>
      <w:r>
        <w:rPr>
          <w:rFonts w:hint="eastAsia" w:ascii="宋体" w:hAnsi="宋体" w:eastAsia="宋体"/>
          <w:sz w:val="24"/>
        </w:rPr>
        <w:t>D.</w:t>
      </w:r>
      <w:r>
        <w:rPr>
          <w:rFonts w:hint="eastAsia" w:ascii="宋体" w:hAnsi="宋体" w:eastAsia="宋体"/>
          <w:sz w:val="24"/>
          <w:lang w:val="en-US" w:eastAsia="zh-CN"/>
        </w:rPr>
        <w:t>参照群体</w:t>
      </w:r>
    </w:p>
    <w:p>
      <w:pPr>
        <w:spacing w:line="360" w:lineRule="auto"/>
        <w:rPr>
          <w:rFonts w:ascii="宋体" w:hAnsi="宋体" w:eastAsia="宋体"/>
          <w:sz w:val="24"/>
        </w:rPr>
      </w:pPr>
      <w:bookmarkStart w:id="5" w:name="_Hlk49460396"/>
      <w:r>
        <w:rPr>
          <w:rFonts w:hint="eastAsia" w:ascii="宋体" w:hAnsi="宋体" w:eastAsia="宋体"/>
          <w:sz w:val="24"/>
        </w:rPr>
        <w:t>（3）</w:t>
      </w:r>
      <w:bookmarkEnd w:id="5"/>
      <w:r>
        <w:rPr>
          <w:rFonts w:hint="eastAsia" w:asciiTheme="minorEastAsia" w:hAnsiTheme="minorEastAsia"/>
          <w:sz w:val="24"/>
          <w:szCs w:val="24"/>
          <w:lang w:val="en-US" w:eastAsia="zh-CN"/>
        </w:rPr>
        <w:t>体育消费者购买行为的五个步骤中的第一步是</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600" w:firstLineChars="250"/>
        <w:rPr>
          <w:rFonts w:hint="eastAsia" w:ascii="宋体" w:hAnsi="宋体" w:eastAsia="宋体"/>
          <w:sz w:val="24"/>
          <w:lang w:eastAsia="zh-CN"/>
        </w:rPr>
      </w:pPr>
      <w:bookmarkStart w:id="6" w:name="_Hlk49460591"/>
      <w:bookmarkStart w:id="7" w:name="_Hlk49459810"/>
      <w:r>
        <w:rPr>
          <w:rFonts w:hint="eastAsia" w:ascii="宋体" w:hAnsi="宋体" w:eastAsia="宋体"/>
          <w:sz w:val="24"/>
        </w:rPr>
        <w:t>A.</w:t>
      </w:r>
      <w:r>
        <w:rPr>
          <w:rFonts w:hint="eastAsia" w:asciiTheme="minorEastAsia" w:hAnsiTheme="minorEastAsia"/>
          <w:sz w:val="24"/>
          <w:szCs w:val="24"/>
          <w:lang w:val="en-US" w:eastAsia="zh-CN"/>
        </w:rPr>
        <w:t>问题确认</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lang w:val="en-US" w:eastAsia="zh-CN"/>
        </w:rPr>
        <w:t>收集信息</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lang w:val="en-US" w:eastAsia="zh-CN"/>
        </w:rPr>
        <w:t>方案评估</w:t>
      </w:r>
      <w:r>
        <w:rPr>
          <w:rFonts w:hint="eastAsia" w:ascii="宋体" w:hAnsi="宋体" w:eastAsia="宋体"/>
          <w:sz w:val="24"/>
          <w:lang w:val="en-US" w:eastAsia="zh-CN"/>
        </w:rPr>
        <w:t xml:space="preserve">        </w:t>
      </w:r>
      <w:r>
        <w:rPr>
          <w:rFonts w:hint="eastAsia" w:ascii="宋体" w:hAnsi="宋体" w:eastAsia="宋体"/>
          <w:sz w:val="24"/>
        </w:rPr>
        <w:t>D.</w:t>
      </w:r>
      <w:bookmarkEnd w:id="6"/>
      <w:r>
        <w:rPr>
          <w:rFonts w:hint="eastAsia" w:asciiTheme="minorEastAsia" w:hAnsiTheme="minorEastAsia"/>
          <w:sz w:val="24"/>
          <w:szCs w:val="24"/>
          <w:lang w:val="en-US" w:eastAsia="zh-CN"/>
        </w:rPr>
        <w:t>购后行为</w:t>
      </w:r>
    </w:p>
    <w:bookmarkEnd w:id="7"/>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ascii="宋体" w:hAnsi="宋体" w:eastAsia="宋体"/>
          <w:sz w:val="24"/>
        </w:rPr>
      </w:pPr>
      <w:r>
        <w:rPr>
          <w:rFonts w:hint="eastAsia" w:ascii="宋体" w:hAnsi="宋体" w:eastAsia="宋体"/>
          <w:color w:val="000000"/>
          <w:sz w:val="24"/>
          <w:shd w:val="clear" w:color="auto" w:fill="FFFFFF"/>
        </w:rPr>
        <w:t>（</w:t>
      </w:r>
      <w:r>
        <w:rPr>
          <w:rFonts w:ascii="宋体" w:hAnsi="宋体" w:eastAsia="宋体"/>
          <w:color w:val="000000"/>
          <w:sz w:val="24"/>
          <w:shd w:val="clear" w:color="auto" w:fill="FFFFFF"/>
        </w:rPr>
        <w:t>4</w:t>
      </w:r>
      <w:r>
        <w:rPr>
          <w:rFonts w:hint="eastAsia" w:ascii="宋体" w:hAnsi="宋体" w:eastAsia="宋体"/>
          <w:color w:val="000000"/>
          <w:sz w:val="24"/>
          <w:shd w:val="clear" w:color="auto" w:fill="FFFFFF"/>
        </w:rPr>
        <w:t>）</w:t>
      </w:r>
      <w:r>
        <w:rPr>
          <w:rFonts w:hint="eastAsia" w:asciiTheme="minorEastAsia" w:hAnsiTheme="minorEastAsia"/>
          <w:sz w:val="24"/>
          <w:szCs w:val="24"/>
          <w:lang w:val="en-US" w:eastAsia="zh-CN"/>
        </w:rPr>
        <w:t>一个人的购买行为会受到四种主要心理因素的影响,这些因素不包括</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hAnsi="宋体" w:eastAsia="宋体"/>
          <w:sz w:val="24"/>
          <w:lang w:eastAsia="zh-CN"/>
        </w:rPr>
      </w:pPr>
      <w:bookmarkStart w:id="8" w:name="_Hlk49460744"/>
      <w:r>
        <w:rPr>
          <w:rFonts w:hint="eastAsia" w:ascii="宋体" w:hAnsi="宋体" w:eastAsia="宋体"/>
          <w:sz w:val="24"/>
        </w:rPr>
        <w:t>A.</w:t>
      </w:r>
      <w:r>
        <w:rPr>
          <w:rFonts w:hint="eastAsia" w:asciiTheme="minorEastAsia" w:hAnsiTheme="minorEastAsia"/>
          <w:sz w:val="24"/>
          <w:szCs w:val="24"/>
          <w:lang w:val="en-US" w:eastAsia="zh-CN"/>
        </w:rPr>
        <w:t>动机</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lang w:val="en-US" w:eastAsia="zh-CN"/>
        </w:rPr>
        <w:t>后天经验</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宋体" w:hAnsi="宋体" w:eastAsia="宋体"/>
          <w:sz w:val="24"/>
          <w:lang w:val="en-US" w:eastAsia="zh-CN"/>
        </w:rPr>
        <w:t xml:space="preserve">知识           </w:t>
      </w:r>
      <w:r>
        <w:rPr>
          <w:rFonts w:hint="eastAsia" w:ascii="宋体" w:hAnsi="宋体" w:eastAsia="宋体"/>
          <w:sz w:val="24"/>
        </w:rPr>
        <w:t>D.</w:t>
      </w:r>
      <w:bookmarkEnd w:id="8"/>
      <w:r>
        <w:rPr>
          <w:rFonts w:hint="eastAsia" w:asciiTheme="minorEastAsia" w:hAnsiTheme="minorEastAsia"/>
          <w:sz w:val="24"/>
          <w:szCs w:val="24"/>
          <w:lang w:val="en-US" w:eastAsia="zh-CN"/>
        </w:rPr>
        <w:t>信念与态度</w:t>
      </w:r>
    </w:p>
    <w:p>
      <w:pPr>
        <w:spacing w:line="360" w:lineRule="auto"/>
        <w:rPr>
          <w:rFonts w:ascii="宋体" w:hAnsi="宋体" w:eastAsia="宋体"/>
          <w:sz w:val="24"/>
        </w:rPr>
      </w:pPr>
      <w:r>
        <w:rPr>
          <w:rFonts w:hint="eastAsia" w:ascii="宋体" w:hAnsi="宋体" w:eastAsia="宋体"/>
          <w:sz w:val="24"/>
        </w:rPr>
        <w:t>4.多项选择题</w:t>
      </w:r>
    </w:p>
    <w:p>
      <w:pPr>
        <w:spacing w:line="360" w:lineRule="auto"/>
        <w:rPr>
          <w:rFonts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体育组织市场的类型主要有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rPr>
        <w:t>A.</w:t>
      </w:r>
      <w:r>
        <w:rPr>
          <w:rFonts w:hint="eastAsia" w:eastAsia="宋体" w:asciiTheme="minorEastAsia" w:hAnsiTheme="minorEastAsia"/>
          <w:sz w:val="24"/>
          <w:szCs w:val="24"/>
          <w:lang w:val="en-US" w:eastAsia="zh-CN"/>
        </w:rPr>
        <w:t>生产者市场</w:t>
      </w:r>
      <w:r>
        <w:rPr>
          <w:rFonts w:hint="eastAsia" w:ascii="宋体" w:hAnsi="宋体" w:eastAsia="宋体"/>
          <w:sz w:val="24"/>
          <w:lang w:val="en-US" w:eastAsia="zh-CN"/>
        </w:rPr>
        <w:t xml:space="preserve">         </w:t>
      </w:r>
      <w:r>
        <w:rPr>
          <w:rFonts w:hint="eastAsia" w:ascii="宋体" w:hAnsi="宋体" w:eastAsia="宋体"/>
          <w:sz w:val="24"/>
        </w:rPr>
        <w:t>B.</w:t>
      </w:r>
      <w:r>
        <w:rPr>
          <w:rFonts w:hint="eastAsia" w:eastAsia="宋体" w:asciiTheme="minorEastAsia" w:hAnsiTheme="minorEastAsia"/>
          <w:sz w:val="24"/>
          <w:szCs w:val="24"/>
          <w:lang w:val="en-US" w:eastAsia="zh-CN"/>
        </w:rPr>
        <w:t xml:space="preserve">个人市场         </w:t>
      </w:r>
      <w:r>
        <w:rPr>
          <w:rFonts w:hint="eastAsia" w:ascii="宋体" w:hAnsi="宋体" w:eastAsia="宋体"/>
          <w:sz w:val="24"/>
        </w:rPr>
        <w:t>C.</w:t>
      </w:r>
      <w:r>
        <w:rPr>
          <w:rFonts w:hint="eastAsia" w:eastAsia="宋体" w:asciiTheme="minorEastAsia" w:hAnsiTheme="minorEastAsia"/>
          <w:sz w:val="24"/>
          <w:szCs w:val="24"/>
          <w:lang w:val="en-US" w:eastAsia="zh-CN"/>
        </w:rPr>
        <w:t>政府</w:t>
      </w:r>
      <w:r>
        <w:rPr>
          <w:rFonts w:hint="eastAsia" w:ascii="宋体" w:hAnsi="宋体" w:eastAsia="宋体"/>
          <w:sz w:val="24"/>
          <w:lang w:val="en-US" w:eastAsia="zh-CN"/>
        </w:rPr>
        <w:t xml:space="preserve">         </w:t>
      </w:r>
      <w:r>
        <w:rPr>
          <w:rFonts w:hint="eastAsia" w:ascii="宋体" w:hAnsi="宋体" w:eastAsia="宋体"/>
          <w:sz w:val="24"/>
        </w:rPr>
        <w:t xml:space="preserve"> D.</w:t>
      </w:r>
      <w:r>
        <w:rPr>
          <w:rFonts w:hint="eastAsia" w:eastAsia="宋体" w:asciiTheme="minorEastAsia" w:hAnsiTheme="minorEastAsia"/>
          <w:sz w:val="24"/>
          <w:szCs w:val="24"/>
          <w:lang w:val="en-US" w:eastAsia="zh-CN"/>
        </w:rPr>
        <w:t xml:space="preserve">社团           </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w:t>
      </w:r>
      <w:r>
        <w:rPr>
          <w:rFonts w:hint="eastAsia" w:eastAsia="宋体" w:asciiTheme="minorEastAsia" w:hAnsiTheme="minorEastAsia"/>
          <w:sz w:val="24"/>
          <w:szCs w:val="24"/>
          <w:lang w:val="en-US" w:eastAsia="zh-CN"/>
        </w:rPr>
        <w:t>影响体育消费者购买力水平的因素主要有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A.</w:t>
      </w:r>
      <w:r>
        <w:rPr>
          <w:rFonts w:hint="eastAsia" w:eastAsia="宋体" w:asciiTheme="minorEastAsia" w:hAnsiTheme="minorEastAsia"/>
          <w:sz w:val="24"/>
          <w:szCs w:val="24"/>
          <w:lang w:val="en-US" w:eastAsia="zh-CN"/>
        </w:rPr>
        <w:t>消费者收入</w:t>
      </w:r>
      <w:r>
        <w:rPr>
          <w:rFonts w:hint="eastAsia" w:ascii="宋体" w:hAnsi="宋体" w:eastAsia="宋体"/>
          <w:sz w:val="24"/>
          <w:lang w:val="en-US" w:eastAsia="zh-CN"/>
        </w:rPr>
        <w:t xml:space="preserve">                    </w:t>
      </w:r>
      <w:r>
        <w:rPr>
          <w:rFonts w:hint="eastAsia" w:ascii="宋体" w:hAnsi="宋体" w:eastAsia="宋体"/>
          <w:sz w:val="24"/>
        </w:rPr>
        <w:t>B.</w:t>
      </w:r>
      <w:r>
        <w:rPr>
          <w:rFonts w:hint="eastAsia" w:eastAsia="宋体" w:asciiTheme="minorEastAsia" w:hAnsiTheme="minorEastAsia"/>
          <w:sz w:val="24"/>
          <w:szCs w:val="24"/>
          <w:lang w:val="en-US" w:eastAsia="zh-CN"/>
        </w:rPr>
        <w:t>消费者支出</w:t>
      </w:r>
      <w:r>
        <w:rPr>
          <w:rFonts w:hint="eastAsia" w:ascii="宋体" w:hAnsi="宋体" w:eastAsia="宋体"/>
          <w:sz w:val="24"/>
          <w:lang w:val="en-US" w:eastAsia="zh-CN"/>
        </w:rPr>
        <w:t xml:space="preserve">    </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rPr>
        <w:t>C.</w:t>
      </w:r>
      <w:r>
        <w:rPr>
          <w:rFonts w:hint="eastAsia" w:asciiTheme="minorEastAsia" w:hAnsiTheme="minorEastAsia"/>
          <w:sz w:val="24"/>
          <w:szCs w:val="24"/>
          <w:lang w:val="en-US" w:eastAsia="zh-CN"/>
        </w:rPr>
        <w:t xml:space="preserve">储蓄及存款利率的变化          </w:t>
      </w:r>
      <w:r>
        <w:rPr>
          <w:rFonts w:hint="eastAsia" w:ascii="宋体" w:hAnsi="宋体" w:eastAsia="宋体"/>
          <w:sz w:val="24"/>
        </w:rPr>
        <w:t>D.</w:t>
      </w:r>
      <w:r>
        <w:rPr>
          <w:rFonts w:hint="eastAsia" w:eastAsia="宋体" w:asciiTheme="minorEastAsia" w:hAnsiTheme="minorEastAsia"/>
          <w:sz w:val="24"/>
          <w:szCs w:val="24"/>
          <w:lang w:val="en-US" w:eastAsia="zh-CN"/>
        </w:rPr>
        <w:t>消费者个性</w:t>
      </w:r>
    </w:p>
    <w:p>
      <w:pPr>
        <w:spacing w:line="360" w:lineRule="auto"/>
        <w:rPr>
          <w:rFonts w:ascii="宋体" w:hAnsi="宋体" w:eastAsia="宋体"/>
          <w:sz w:val="24"/>
        </w:rPr>
      </w:pPr>
      <w:r>
        <w:rPr>
          <w:rFonts w:hint="eastAsia" w:ascii="宋体" w:hAnsi="宋体" w:eastAsia="宋体"/>
          <w:sz w:val="24"/>
        </w:rPr>
        <w:t>5.简答题</w:t>
      </w:r>
    </w:p>
    <w:p>
      <w:pPr>
        <w:widowControl/>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简述体育组织市场的特征。</w:t>
      </w:r>
    </w:p>
    <w:p>
      <w:pPr>
        <w:widowControl/>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简述体育消费者市场的特征。</w:t>
      </w:r>
    </w:p>
    <w:p>
      <w:pPr>
        <w:widowControl/>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体育消费者购买行为有哪些主要的类型，各有什么特点？</w:t>
      </w:r>
    </w:p>
    <w:p>
      <w:pPr>
        <w:widowControl/>
        <w:spacing w:line="360" w:lineRule="auto"/>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影响体育消费者购买行为的因素主要有哪些</w:t>
      </w:r>
      <w:r>
        <w:rPr>
          <w:rFonts w:hint="eastAsia" w:asciiTheme="minorEastAsia" w:hAnsiTheme="minorEastAsia"/>
          <w:sz w:val="24"/>
          <w:szCs w:val="24"/>
        </w:rPr>
        <w:t>？</w:t>
      </w:r>
    </w:p>
    <w:p>
      <w:pPr>
        <w:spacing w:line="360" w:lineRule="auto"/>
        <w:rPr>
          <w:rFonts w:hint="eastAsia" w:ascii="宋体" w:hAnsi="宋体" w:eastAsia="宋体"/>
          <w:sz w:val="24"/>
        </w:rPr>
      </w:pPr>
    </w:p>
    <w:p>
      <w:pPr>
        <w:numPr>
          <w:ilvl w:val="0"/>
          <w:numId w:val="0"/>
        </w:numPr>
        <w:spacing w:line="360" w:lineRule="auto"/>
        <w:rPr>
          <w:rFonts w:hint="eastAsia" w:ascii="宋体" w:hAnsi="宋体" w:eastAsia="宋体"/>
          <w:b/>
          <w:bCs/>
          <w:sz w:val="24"/>
        </w:rPr>
      </w:pPr>
      <w:r>
        <w:rPr>
          <w:rFonts w:hint="eastAsia" w:ascii="宋体" w:hAnsi="宋体" w:eastAsia="宋体"/>
          <w:b/>
          <w:bCs/>
          <w:sz w:val="24"/>
          <w:lang w:eastAsia="zh-CN"/>
        </w:rPr>
        <w:t>二、</w:t>
      </w:r>
      <w:r>
        <w:rPr>
          <w:rFonts w:hint="eastAsia" w:ascii="宋体" w:hAnsi="宋体" w:eastAsia="宋体"/>
          <w:b/>
          <w:bCs/>
          <w:sz w:val="24"/>
        </w:rPr>
        <w:t>案例分析训练</w:t>
      </w:r>
    </w:p>
    <w:p>
      <w:pPr>
        <w:numPr>
          <w:ilvl w:val="0"/>
          <w:numId w:val="0"/>
        </w:numPr>
        <w:spacing w:line="360" w:lineRule="auto"/>
        <w:rPr>
          <w:rFonts w:ascii="微软雅黑" w:hAnsi="微软雅黑" w:eastAsia="微软雅黑"/>
          <w:sz w:val="24"/>
        </w:rPr>
      </w:pPr>
      <w:r>
        <w:rPr>
          <w:rFonts w:hint="eastAsia" w:ascii="宋体" w:hAnsi="宋体" w:eastAsia="宋体"/>
          <w:b/>
          <w:bCs/>
          <w:sz w:val="24"/>
          <w:lang w:val="en-US" w:eastAsia="zh-CN"/>
        </w:rPr>
        <w:t xml:space="preserve"> </w:t>
      </w:r>
      <w:r>
        <w:rPr>
          <w:rFonts w:hint="eastAsia" w:hAnsi="宋体" w:eastAsia="宋体" w:asciiTheme="minorAscii"/>
          <w:b w:val="0"/>
          <w:bCs w:val="0"/>
          <w:sz w:val="24"/>
          <w:lang w:val="en-US" w:eastAsia="zh-CN"/>
        </w:rPr>
        <w:t xml:space="preserve">   Linda是一位28岁的单身女性，上市公司白领，某天和办公室的几位姐妹聊天，大家讨论觉得每天公司和家里两点一线的生活实在太无聊了，没有什么业余生活，平时休息的时候就是玩手机，玩多了也没什么意思。大家都在想找点什么方式调剂一下枯燥的业余生活，有人提议可以去学烹饪，既能提高厨艺还能陶冶情操，有人提议可以做微商，既能打发时间还可以补贴家用。Linda觉得每天上班坐的时间很久，在家里也基本上是躺在沙发上，身材已经开始发胖走形，体质也不如以前了，她决定参加一些体育活动来锻炼身体和减肥塑形。由于自己对健身锻炼不了解，Linda开始在网上做攻略以及咨询自己的亲朋好友，最终在一位体育专业毕业的朋友的推介下，Linda选择了一家离家只有1公里的配有游泳池的健身俱乐部办理了会员卡，并购买了私教服务。通过近两个月的健身，Linda学会了游泳，成功减重8斤，身材比以前更好了，而且整个人精神状态非常好，还在健身房认识了一些同样热爱健身的朋友，平时也会和这些朋友相约一起参加其他户外活动。Linda觉得把时间和金钱花在健身上太值得了，并积极向办公室的其他同事推介去健身俱乐部锻炼。</w:t>
      </w:r>
    </w:p>
    <w:p>
      <w:pPr>
        <w:spacing w:line="360" w:lineRule="auto"/>
        <w:rPr>
          <w:rFonts w:ascii="宋体" w:hAnsi="宋体" w:eastAsia="宋体"/>
          <w:sz w:val="24"/>
        </w:rPr>
      </w:pPr>
      <w:r>
        <w:rPr>
          <w:rFonts w:hint="eastAsia" w:ascii="宋体" w:hAnsi="宋体" w:eastAsia="宋体"/>
          <w:sz w:val="24"/>
        </w:rPr>
        <w:t>【分析与探讨】</w:t>
      </w:r>
    </w:p>
    <w:p>
      <w:pPr>
        <w:numPr>
          <w:ilvl w:val="0"/>
          <w:numId w:val="2"/>
        </w:numPr>
        <w:spacing w:line="360" w:lineRule="auto"/>
        <w:rPr>
          <w:rFonts w:hint="eastAsia" w:ascii="宋体" w:hAnsi="宋体" w:eastAsia="宋体"/>
          <w:sz w:val="24"/>
        </w:rPr>
      </w:pPr>
      <w:r>
        <w:rPr>
          <w:rFonts w:hint="eastAsia" w:ascii="宋体" w:hAnsi="宋体" w:eastAsia="宋体"/>
          <w:sz w:val="24"/>
        </w:rPr>
        <w:t>结合</w:t>
      </w:r>
      <w:r>
        <w:rPr>
          <w:rFonts w:hint="eastAsia" w:ascii="宋体" w:hAnsi="宋体" w:eastAsia="宋体"/>
          <w:sz w:val="24"/>
          <w:lang w:eastAsia="zh-CN"/>
        </w:rPr>
        <w:t>以上</w:t>
      </w:r>
      <w:r>
        <w:rPr>
          <w:rFonts w:hint="eastAsia" w:ascii="宋体" w:hAnsi="宋体" w:eastAsia="宋体"/>
          <w:sz w:val="24"/>
        </w:rPr>
        <w:t>案例</w:t>
      </w:r>
      <w:r>
        <w:rPr>
          <w:rFonts w:hint="eastAsia" w:ascii="宋体" w:hAnsi="宋体" w:eastAsia="宋体"/>
          <w:sz w:val="24"/>
          <w:lang w:eastAsia="zh-CN"/>
        </w:rPr>
        <w:t>，</w:t>
      </w:r>
      <w:r>
        <w:rPr>
          <w:rFonts w:hint="eastAsia" w:ascii="宋体" w:hAnsi="宋体" w:eastAsia="宋体"/>
          <w:sz w:val="24"/>
          <w:lang w:val="en-US" w:eastAsia="zh-CN"/>
        </w:rPr>
        <w:t>根据</w:t>
      </w:r>
      <w:r>
        <w:rPr>
          <w:rFonts w:hint="eastAsia" w:asciiTheme="minorEastAsia" w:hAnsiTheme="minorEastAsia"/>
          <w:sz w:val="24"/>
          <w:szCs w:val="24"/>
          <w:lang w:val="en-US" w:eastAsia="zh-CN"/>
        </w:rPr>
        <w:t>体育消费者购买决策的五个阶段</w:t>
      </w:r>
      <w:r>
        <w:rPr>
          <w:rFonts w:hint="eastAsia" w:ascii="宋体" w:hAnsi="宋体" w:eastAsia="宋体"/>
          <w:sz w:val="24"/>
          <w:lang w:eastAsia="zh-CN"/>
        </w:rPr>
        <w:t>，</w:t>
      </w:r>
      <w:r>
        <w:rPr>
          <w:rFonts w:hint="eastAsia" w:ascii="宋体" w:hAnsi="宋体" w:eastAsia="宋体"/>
          <w:sz w:val="24"/>
        </w:rPr>
        <w:t>分析</w:t>
      </w:r>
      <w:r>
        <w:rPr>
          <w:rFonts w:hint="eastAsia" w:ascii="宋体" w:hAnsi="宋体" w:eastAsia="宋体"/>
          <w:sz w:val="24"/>
          <w:lang w:val="en-US" w:eastAsia="zh-CN"/>
        </w:rPr>
        <w:t>案例中</w:t>
      </w:r>
      <w:r>
        <w:rPr>
          <w:rFonts w:hint="eastAsia" w:hAnsi="宋体" w:eastAsia="宋体" w:asciiTheme="minorAscii"/>
          <w:b w:val="0"/>
          <w:bCs w:val="0"/>
          <w:sz w:val="24"/>
          <w:lang w:val="en-US" w:eastAsia="zh-CN"/>
        </w:rPr>
        <w:t>Linda</w:t>
      </w:r>
      <w:r>
        <w:rPr>
          <w:rFonts w:hint="eastAsia" w:ascii="宋体" w:hAnsi="宋体" w:eastAsia="宋体"/>
          <w:sz w:val="24"/>
          <w:lang w:val="en-US" w:eastAsia="zh-CN"/>
        </w:rPr>
        <w:t>经历了哪些购买决策过程，分别体现在哪里</w:t>
      </w:r>
      <w:r>
        <w:rPr>
          <w:rFonts w:hint="eastAsia" w:ascii="宋体" w:hAnsi="宋体" w:eastAsia="宋体"/>
          <w:sz w:val="24"/>
        </w:rPr>
        <w:t>？</w:t>
      </w:r>
    </w:p>
    <w:p>
      <w:pPr>
        <w:spacing w:line="360" w:lineRule="auto"/>
        <w:rPr>
          <w:rFonts w:hint="eastAsia" w:ascii="宋体" w:hAnsi="宋体" w:eastAsia="宋体"/>
          <w:b/>
          <w:bCs/>
          <w:sz w:val="24"/>
        </w:rPr>
      </w:pPr>
    </w:p>
    <w:p>
      <w:pPr>
        <w:spacing w:line="360" w:lineRule="auto"/>
        <w:rPr>
          <w:rFonts w:hint="eastAsia" w:ascii="宋体" w:hAnsi="宋体" w:eastAsia="宋体"/>
          <w:sz w:val="24"/>
        </w:rPr>
      </w:pPr>
      <w:r>
        <w:rPr>
          <w:rFonts w:hint="eastAsia" w:ascii="宋体" w:hAnsi="宋体" w:eastAsia="宋体"/>
          <w:b/>
          <w:bCs/>
          <w:sz w:val="24"/>
          <w:lang w:eastAsia="zh-CN"/>
        </w:rPr>
        <w:t>三</w:t>
      </w:r>
      <w:r>
        <w:rPr>
          <w:rFonts w:hint="eastAsia" w:ascii="宋体" w:hAnsi="宋体" w:eastAsia="宋体"/>
          <w:b/>
          <w:bCs/>
          <w:sz w:val="24"/>
        </w:rPr>
        <w:t>、技能训练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1.请针对以下不同体育消费者的购买行为设计推销话术，并分组展开模拟演练。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（1）顾客甲：男性，打算购买一双运动鞋，其属于理智型客户，对运动鞋的材质、品牌较了解，追求质优价美的产品。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（2）顾客乙：女性，想为其小孩购买一套运动服，喜欢讨价还价，在众多款式中犹豫不决，迟迟不能做出购买决策。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（3）顾客丙：男性，成功人士，平时应酬较多，有一定运动基础，打算购买健身私教服务。</w:t>
      </w:r>
    </w:p>
    <w:p>
      <w:pPr>
        <w:numPr>
          <w:ilvl w:val="0"/>
          <w:numId w:val="0"/>
        </w:numPr>
        <w:spacing w:line="360" w:lineRule="auto"/>
        <w:ind w:leftChars="0"/>
        <w:rPr>
          <w:rFonts w:hint="eastAsia" w:ascii="宋体" w:hAnsi="宋体" w:eastAsia="宋体"/>
          <w:sz w:val="24"/>
        </w:rPr>
      </w:pPr>
      <w:r>
        <w:rPr>
          <w:rFonts w:hint="eastAsia" w:asciiTheme="minorEastAsia" w:hAnsiTheme="minorEastAsia"/>
          <w:sz w:val="24"/>
          <w:szCs w:val="24"/>
          <w:lang w:val="en-US" w:eastAsia="zh-CN"/>
        </w:rPr>
        <w:t>（4）顾客丁：年轻单身女性，微胖，极少参加健身锻炼，拿着瑜伽馆开业酬宾的传单进店咨询瑜伽服务。</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A205E"/>
    <w:multiLevelType w:val="singleLevel"/>
    <w:tmpl w:val="C16A205E"/>
    <w:lvl w:ilvl="0" w:tentative="0">
      <w:start w:val="1"/>
      <w:numFmt w:val="decimal"/>
      <w:suff w:val="nothing"/>
      <w:lvlText w:val="（%1）"/>
      <w:lvlJc w:val="left"/>
    </w:lvl>
  </w:abstractNum>
  <w:abstractNum w:abstractNumId="1">
    <w:nsid w:val="D078C0BF"/>
    <w:multiLevelType w:val="singleLevel"/>
    <w:tmpl w:val="D078C0B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14C1E"/>
    <w:rsid w:val="00E46421"/>
    <w:rsid w:val="00EA2972"/>
    <w:rsid w:val="00EF6E0A"/>
    <w:rsid w:val="00FB5BA1"/>
    <w:rsid w:val="00FE5955"/>
    <w:rsid w:val="01FA41AC"/>
    <w:rsid w:val="02BD0EDA"/>
    <w:rsid w:val="033920B6"/>
    <w:rsid w:val="03D14C22"/>
    <w:rsid w:val="04F469FA"/>
    <w:rsid w:val="05324AA2"/>
    <w:rsid w:val="056C1B47"/>
    <w:rsid w:val="06483302"/>
    <w:rsid w:val="065D4A40"/>
    <w:rsid w:val="07E50880"/>
    <w:rsid w:val="07EF6D24"/>
    <w:rsid w:val="08536B56"/>
    <w:rsid w:val="08B056D0"/>
    <w:rsid w:val="08BC22F2"/>
    <w:rsid w:val="097F0AF9"/>
    <w:rsid w:val="0ADF51C1"/>
    <w:rsid w:val="0C5168F1"/>
    <w:rsid w:val="0D7D749E"/>
    <w:rsid w:val="0DFF20B2"/>
    <w:rsid w:val="0F70411B"/>
    <w:rsid w:val="11BB4FEF"/>
    <w:rsid w:val="13BD3120"/>
    <w:rsid w:val="15886B93"/>
    <w:rsid w:val="15F47B2E"/>
    <w:rsid w:val="178A0837"/>
    <w:rsid w:val="18912C26"/>
    <w:rsid w:val="1AFB3859"/>
    <w:rsid w:val="1BD27248"/>
    <w:rsid w:val="1C3E4DCE"/>
    <w:rsid w:val="1D467D7C"/>
    <w:rsid w:val="1E376227"/>
    <w:rsid w:val="1E7A3898"/>
    <w:rsid w:val="1EA06844"/>
    <w:rsid w:val="20640106"/>
    <w:rsid w:val="20ED4806"/>
    <w:rsid w:val="223C3D7D"/>
    <w:rsid w:val="233927AC"/>
    <w:rsid w:val="24B208BF"/>
    <w:rsid w:val="25012FAC"/>
    <w:rsid w:val="273D78B9"/>
    <w:rsid w:val="27AC380F"/>
    <w:rsid w:val="27C45338"/>
    <w:rsid w:val="28FC578E"/>
    <w:rsid w:val="29207744"/>
    <w:rsid w:val="29D01838"/>
    <w:rsid w:val="2AC14BD5"/>
    <w:rsid w:val="2AC82ADD"/>
    <w:rsid w:val="2C085B2E"/>
    <w:rsid w:val="2C3232CE"/>
    <w:rsid w:val="2E916C43"/>
    <w:rsid w:val="2F296188"/>
    <w:rsid w:val="2F902339"/>
    <w:rsid w:val="30914E5C"/>
    <w:rsid w:val="31C76823"/>
    <w:rsid w:val="33C959A9"/>
    <w:rsid w:val="33D81C44"/>
    <w:rsid w:val="35447498"/>
    <w:rsid w:val="36DC7B3D"/>
    <w:rsid w:val="370106C6"/>
    <w:rsid w:val="379960B9"/>
    <w:rsid w:val="37C23E9A"/>
    <w:rsid w:val="38582FD9"/>
    <w:rsid w:val="39190B0F"/>
    <w:rsid w:val="392C05F9"/>
    <w:rsid w:val="3B6E20C8"/>
    <w:rsid w:val="3C6A1F2E"/>
    <w:rsid w:val="3C8A7158"/>
    <w:rsid w:val="3D25032A"/>
    <w:rsid w:val="3D4C21C5"/>
    <w:rsid w:val="3D684BF8"/>
    <w:rsid w:val="401E0F04"/>
    <w:rsid w:val="40B146C0"/>
    <w:rsid w:val="42811171"/>
    <w:rsid w:val="43D17EDC"/>
    <w:rsid w:val="44570F2E"/>
    <w:rsid w:val="4522677B"/>
    <w:rsid w:val="452A51B3"/>
    <w:rsid w:val="45A27285"/>
    <w:rsid w:val="46C45BBC"/>
    <w:rsid w:val="47525226"/>
    <w:rsid w:val="47E4148E"/>
    <w:rsid w:val="48707051"/>
    <w:rsid w:val="495064B7"/>
    <w:rsid w:val="4AA4117E"/>
    <w:rsid w:val="4B566BC9"/>
    <w:rsid w:val="4B837CA8"/>
    <w:rsid w:val="4BAA3370"/>
    <w:rsid w:val="4C1B57F6"/>
    <w:rsid w:val="4DE509F4"/>
    <w:rsid w:val="4FB40AA0"/>
    <w:rsid w:val="4FCC5789"/>
    <w:rsid w:val="4FF30562"/>
    <w:rsid w:val="50257616"/>
    <w:rsid w:val="50BA53E9"/>
    <w:rsid w:val="523639CA"/>
    <w:rsid w:val="52F8284B"/>
    <w:rsid w:val="54B57B85"/>
    <w:rsid w:val="553720E9"/>
    <w:rsid w:val="561958F2"/>
    <w:rsid w:val="566C12B7"/>
    <w:rsid w:val="57463F55"/>
    <w:rsid w:val="5C342752"/>
    <w:rsid w:val="5D55743C"/>
    <w:rsid w:val="5DC862E2"/>
    <w:rsid w:val="5E943B63"/>
    <w:rsid w:val="602C72E3"/>
    <w:rsid w:val="6070516D"/>
    <w:rsid w:val="60800FB1"/>
    <w:rsid w:val="608F6E17"/>
    <w:rsid w:val="64AE06C6"/>
    <w:rsid w:val="66456A39"/>
    <w:rsid w:val="6671515A"/>
    <w:rsid w:val="69EC7AEA"/>
    <w:rsid w:val="6C0E7914"/>
    <w:rsid w:val="6E354873"/>
    <w:rsid w:val="72880BBB"/>
    <w:rsid w:val="738010ED"/>
    <w:rsid w:val="74931EFB"/>
    <w:rsid w:val="74B97A74"/>
    <w:rsid w:val="75F8783E"/>
    <w:rsid w:val="766D36CE"/>
    <w:rsid w:val="76876CCE"/>
    <w:rsid w:val="768D21E8"/>
    <w:rsid w:val="768F4CB7"/>
    <w:rsid w:val="7B033FA2"/>
    <w:rsid w:val="7B575907"/>
    <w:rsid w:val="7BCF48CA"/>
    <w:rsid w:val="7C2971E8"/>
    <w:rsid w:val="7DBA0CBE"/>
    <w:rsid w:val="7E6917D0"/>
    <w:rsid w:val="7E704D82"/>
    <w:rsid w:val="7F961B17"/>
    <w:rsid w:val="7FD36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1798</Words>
  <Characters>1858</Characters>
  <Lines>25</Lines>
  <Paragraphs>7</Paragraphs>
  <TotalTime>12</TotalTime>
  <ScaleCrop>false</ScaleCrop>
  <LinksUpToDate>false</LinksUpToDate>
  <CharactersWithSpaces>2187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2023-01-27T12:02:48Z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1A1C66DA2FA24E45B4A22F4A0235609F</vt:lpwstr>
  </property>
</Properties>
</file>