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FB3E1">
      <w:pPr>
        <w:spacing w:line="360" w:lineRule="auto"/>
        <w:jc w:val="center"/>
        <w:rPr>
          <w:rFonts w:hint="eastAsia" w:ascii="黑体" w:hAnsi="黑体" w:eastAsia="黑体"/>
          <w:color w:val="auto"/>
          <w:sz w:val="28"/>
          <w:szCs w:val="28"/>
        </w:rPr>
      </w:pPr>
      <w:r>
        <w:rPr>
          <w:rFonts w:hint="eastAsia" w:ascii="黑体" w:hAnsi="黑体" w:eastAsia="黑体"/>
          <w:color w:val="auto"/>
          <w:sz w:val="28"/>
          <w:szCs w:val="28"/>
          <w:lang w:val="en-US" w:eastAsia="zh-CN"/>
        </w:rPr>
        <w:t>体育服务产</w:t>
      </w:r>
      <w:bookmarkStart w:id="0" w:name="_GoBack"/>
      <w:bookmarkEnd w:id="0"/>
      <w:r>
        <w:rPr>
          <w:rFonts w:hint="eastAsia" w:ascii="黑体" w:hAnsi="黑体" w:eastAsia="黑体"/>
          <w:color w:val="auto"/>
          <w:sz w:val="28"/>
          <w:szCs w:val="28"/>
          <w:lang w:val="en-US" w:eastAsia="zh-CN"/>
        </w:rPr>
        <w:t>品诚信定价讨论与分析</w:t>
      </w:r>
    </w:p>
    <w:p w14:paraId="155FD987">
      <w:pPr>
        <w:rPr>
          <w:rFonts w:hint="eastAsia"/>
        </w:rPr>
      </w:pPr>
      <w:r>
        <w:rPr>
          <w:rFonts w:hint="eastAsia" w:ascii="宋体" w:hAnsi="宋体" w:eastAsia="宋体" w:cs="宋体"/>
          <w:b/>
          <w:bCs/>
          <w:sz w:val="24"/>
          <w:szCs w:val="24"/>
          <w:lang w:val="en-US" w:eastAsia="zh-CN"/>
        </w:rPr>
        <w:t>1.目的:</w:t>
      </w:r>
      <w:r>
        <w:rPr>
          <w:rFonts w:hint="eastAsia"/>
          <w:sz w:val="24"/>
          <w:szCs w:val="24"/>
        </w:rPr>
        <w:t>在体育产品价格策划中，树立诚信的价值观。</w:t>
      </w:r>
    </w:p>
    <w:p w14:paraId="658FB13A">
      <w:pPr>
        <w:rPr>
          <w:rFonts w:hint="eastAsia"/>
        </w:rPr>
      </w:pPr>
      <w:r>
        <w:rPr>
          <w:rFonts w:hint="eastAsia" w:ascii="宋体" w:hAnsi="宋体" w:eastAsia="宋体" w:cs="宋体"/>
          <w:b/>
          <w:bCs/>
          <w:sz w:val="24"/>
          <w:szCs w:val="24"/>
          <w:lang w:val="en-US" w:eastAsia="zh-CN"/>
        </w:rPr>
        <w:t>2.主题:</w:t>
      </w:r>
      <w:r>
        <w:rPr>
          <w:rFonts w:hint="eastAsia"/>
          <w:sz w:val="24"/>
          <w:szCs w:val="24"/>
        </w:rPr>
        <w:t>体育产品的定价要讲诚信。</w:t>
      </w:r>
    </w:p>
    <w:p w14:paraId="6F9878AA">
      <w:pPr>
        <w:rPr>
          <w:rFonts w:hint="eastAsia"/>
        </w:rPr>
      </w:pPr>
      <w:r>
        <w:rPr>
          <w:rFonts w:hint="eastAsia" w:ascii="宋体" w:hAnsi="宋体" w:eastAsia="宋体" w:cs="宋体"/>
          <w:b/>
          <w:bCs/>
          <w:sz w:val="24"/>
          <w:szCs w:val="24"/>
          <w:lang w:val="en-US" w:eastAsia="zh-CN"/>
        </w:rPr>
        <w:t>3.形式:</w:t>
      </w:r>
      <w:r>
        <w:rPr>
          <w:rFonts w:hint="eastAsia"/>
          <w:sz w:val="24"/>
          <w:szCs w:val="24"/>
        </w:rPr>
        <w:t>课程实训。</w:t>
      </w:r>
    </w:p>
    <w:p w14:paraId="5F4D9F17">
      <w:pPr>
        <w:spacing w:line="360" w:lineRule="auto"/>
        <w:ind w:firstLine="482" w:firstLineChars="200"/>
        <w:rPr>
          <w:rFonts w:hint="eastAsia"/>
          <w:sz w:val="24"/>
          <w:szCs w:val="24"/>
        </w:rPr>
      </w:pPr>
      <w:r>
        <w:rPr>
          <w:rFonts w:hint="eastAsia" w:ascii="宋体" w:hAnsi="宋体" w:eastAsia="宋体" w:cs="宋体"/>
          <w:b/>
          <w:bCs/>
          <w:sz w:val="24"/>
          <w:szCs w:val="24"/>
          <w:lang w:val="en-US" w:eastAsia="zh-CN"/>
        </w:rPr>
        <w:t>4.案例:</w:t>
      </w:r>
      <w:r>
        <w:rPr>
          <w:rFonts w:hint="eastAsia"/>
          <w:sz w:val="24"/>
          <w:szCs w:val="24"/>
        </w:rPr>
        <w:t>某健身俱乐部为了引流和拓客，抢占市场份额，借助俱乐部3周年庆对其价格体系进行了系统调整，试行了一段时间后却遭到了大量客户投诉。客户的异议主要表现为以下三个方面:</w:t>
      </w:r>
    </w:p>
    <w:p w14:paraId="292AE856">
      <w:pPr>
        <w:spacing w:line="360" w:lineRule="auto"/>
        <w:ind w:firstLine="480" w:firstLineChars="200"/>
        <w:rPr>
          <w:rFonts w:hint="eastAsia"/>
          <w:sz w:val="24"/>
          <w:szCs w:val="24"/>
        </w:rPr>
      </w:pPr>
      <w:r>
        <w:rPr>
          <w:rFonts w:hint="eastAsia"/>
          <w:sz w:val="24"/>
          <w:szCs w:val="24"/>
        </w:rPr>
        <w:t>第一，虚构价格或折扣。俱乐部在对产品定价时，虚构原价，先提价后再打折，打完折扣后的价格和没有参加周年庆的价格差不多，客户认为这种定价行为属于价格欺诈。</w:t>
      </w:r>
    </w:p>
    <w:p w14:paraId="76CAF25D">
      <w:pPr>
        <w:spacing w:line="360" w:lineRule="auto"/>
        <w:ind w:firstLine="480" w:firstLineChars="200"/>
        <w:rPr>
          <w:rFonts w:hint="eastAsia"/>
          <w:sz w:val="24"/>
          <w:szCs w:val="24"/>
        </w:rPr>
      </w:pPr>
      <w:r>
        <w:rPr>
          <w:rFonts w:hint="eastAsia"/>
          <w:sz w:val="24"/>
          <w:szCs w:val="24"/>
        </w:rPr>
        <w:t>第二，含糊标价。俱乐部通过在线上平台以9.9元健身月卡的低价获得大量销量，但客户到店后却无法享受正常会籍客户的服务，9.9元月卡不能预约俱乐部团操课，如需享受正常服务需要升级卡种。面对客户异议，俱乐部称该特价卡解释权归俱乐部所有。</w:t>
      </w:r>
    </w:p>
    <w:p w14:paraId="2552307D">
      <w:pPr>
        <w:spacing w:line="360" w:lineRule="auto"/>
        <w:ind w:firstLine="480" w:firstLineChars="200"/>
        <w:rPr>
          <w:rFonts w:hint="eastAsia"/>
        </w:rPr>
      </w:pPr>
      <w:r>
        <w:rPr>
          <w:rFonts w:hint="eastAsia"/>
          <w:sz w:val="24"/>
          <w:szCs w:val="24"/>
        </w:rPr>
        <w:t>第三，随意定价。此次活动为了提升私教部的业绩，私教服务价格给予了较大的优惠，和以前的私教课成交价格每节相差了50元，这引起了之前老客户的极大不满。俱乐部为了平息老客户的怒火，规定本次活动所售的私教课程不包含课后教练手法放松服务，如需该项服务需要额外加价50元。这一新规定又引起了新客户的不满，他们认为放松服务需额外加价不符合市场行情，违反了公平诚信原则，最终导致有多位客户退了款。</w:t>
      </w:r>
    </w:p>
    <w:p w14:paraId="3A49C166">
      <w:pPr>
        <w:rPr>
          <w:rFonts w:hint="eastAsia"/>
        </w:rPr>
      </w:pPr>
      <w:r>
        <w:rPr>
          <w:rFonts w:hint="eastAsia" w:ascii="宋体" w:hAnsi="宋体" w:eastAsia="宋体" w:cs="宋体"/>
          <w:b/>
          <w:bCs/>
          <w:sz w:val="24"/>
          <w:szCs w:val="24"/>
          <w:lang w:val="en-US" w:eastAsia="zh-CN"/>
        </w:rPr>
        <w:t>5.任务及要求:</w:t>
      </w:r>
      <w:r>
        <w:rPr>
          <w:rFonts w:hint="eastAsia"/>
          <w:sz w:val="24"/>
          <w:szCs w:val="24"/>
        </w:rPr>
        <w:t>根据以上案例，请思考并回答如下问题。</w:t>
      </w:r>
    </w:p>
    <w:p w14:paraId="77F4E385">
      <w:pPr>
        <w:rPr>
          <w:rFonts w:hint="eastAsia"/>
        </w:rPr>
      </w:pPr>
    </w:p>
    <w:p w14:paraId="66CCCB1B">
      <w:pPr>
        <w:spacing w:line="360" w:lineRule="auto"/>
        <w:ind w:firstLine="480" w:firstLineChars="200"/>
        <w:rPr>
          <w:rFonts w:hint="eastAsia"/>
          <w:sz w:val="24"/>
          <w:szCs w:val="24"/>
        </w:rPr>
      </w:pPr>
      <w:r>
        <w:rPr>
          <w:rFonts w:hint="eastAsia"/>
          <w:sz w:val="24"/>
          <w:szCs w:val="24"/>
        </w:rPr>
        <w:t>(1)俱乐部没有计划性地经常开展促销活动好不好?</w:t>
      </w:r>
    </w:p>
    <w:p w14:paraId="38F416EE">
      <w:pPr>
        <w:spacing w:line="360" w:lineRule="auto"/>
        <w:ind w:firstLine="480" w:firstLineChars="200"/>
        <w:rPr>
          <w:rFonts w:hint="eastAsia"/>
          <w:sz w:val="24"/>
          <w:szCs w:val="24"/>
        </w:rPr>
      </w:pPr>
      <w:r>
        <w:rPr>
          <w:rFonts w:hint="eastAsia"/>
          <w:sz w:val="24"/>
          <w:szCs w:val="24"/>
        </w:rPr>
        <w:t>(2)健身俱乐部促销产品定价是不是要纳入年度产品定价的整体考虑范畴?</w:t>
      </w:r>
    </w:p>
    <w:p w14:paraId="3B468D3E">
      <w:pPr>
        <w:spacing w:line="360" w:lineRule="auto"/>
        <w:ind w:firstLine="480" w:firstLineChars="200"/>
        <w:rPr>
          <w:rFonts w:hint="eastAsia"/>
          <w:sz w:val="24"/>
          <w:szCs w:val="24"/>
        </w:rPr>
      </w:pPr>
      <w:r>
        <w:rPr>
          <w:rFonts w:hint="eastAsia"/>
          <w:sz w:val="24"/>
          <w:szCs w:val="24"/>
        </w:rPr>
        <w:t>(3)你如何理解诚信定价的内涵?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83413"/>
    <w:rsid w:val="2386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615</Words>
  <Characters>632</Characters>
  <Lines>0</Lines>
  <Paragraphs>0</Paragraphs>
  <TotalTime>4</TotalTime>
  <ScaleCrop>false</ScaleCrop>
  <LinksUpToDate>false</LinksUpToDate>
  <CharactersWithSpaces>632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2025-03-05T13:08:00Z</dcterms:created>
  <dc:creator>admin</dc:creator>
  <cp:lastModifiedBy>智慧</cp:lastModifiedBy>
  <dcterms:modified xsi:type="dcterms:W3CDTF">2025-03-05T13:55:31Z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eyJoZGlkIjoiNmIwZTA2YjJjNDBmOTgwOWZlMjFjZDAyM2Y5NDY3YjYiLCJ1c2VySWQiOiI1OTUwMTU3MzYifQ==</vt:lpwstr>
  </property>
  <property fmtid="{D5CDD505-2E9C-101B-9397-08002B2CF9AE}" pid="4" name="ICV">
    <vt:lpwstr>C0C9B3328F6C4128B1D847A95D91A042_12</vt:lpwstr>
  </property>
</Properties>
</file>