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E7B8">
      <w:pPr>
        <w:widowControl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“另类”总裁直播带货，匹克</w:t>
      </w:r>
      <w:r>
        <w:rPr>
          <w:rFonts w:ascii="宋体" w:hAnsi="宋体" w:eastAsia="宋体"/>
          <w:b/>
          <w:bCs/>
          <w:sz w:val="24"/>
          <w:szCs w:val="24"/>
        </w:rPr>
        <w:t>CEO 1小时带货500万</w:t>
      </w:r>
    </w:p>
    <w:p w14:paraId="4DF50BDC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如果要问</w:t>
      </w:r>
      <w:r>
        <w:rPr>
          <w:rFonts w:ascii="宋体" w:hAnsi="宋体" w:eastAsia="宋体"/>
          <w:sz w:val="24"/>
          <w:szCs w:val="24"/>
        </w:rPr>
        <w:t>2020什么最火，电</w:t>
      </w:r>
      <w:r>
        <w:rPr>
          <w:rFonts w:hint="eastAsia" w:ascii="宋体" w:hAnsi="宋体" w:eastAsia="宋体"/>
          <w:sz w:val="24"/>
          <w:szCs w:val="24"/>
        </w:rPr>
        <w:t>商</w:t>
      </w:r>
      <w:r>
        <w:rPr>
          <w:rFonts w:ascii="宋体" w:hAnsi="宋体" w:eastAsia="宋体"/>
          <w:sz w:val="24"/>
          <w:szCs w:val="24"/>
        </w:rPr>
        <w:t>直播绝对是高频选项之一。这种新的电商形态和购物形式在缩短消费者购买转化链路的同时，通过互动性和场景化提升购物体验，带来可观的转化效率，因而越来越受重视。特别是疫情期间，线下场景无法正常展开带来的销售锐减、库存积压等问题，进一步加速了品牌布局电商直播趋势，不仅有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JQ</w:t>
      </w:r>
      <w:r>
        <w:rPr>
          <w:rFonts w:ascii="宋体" w:hAnsi="宋体" w:eastAsia="宋体"/>
          <w:sz w:val="24"/>
          <w:szCs w:val="24"/>
        </w:rPr>
        <w:t>、薇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Y</w:t>
      </w:r>
      <w:r>
        <w:rPr>
          <w:rFonts w:ascii="宋体" w:hAnsi="宋体" w:eastAsia="宋体"/>
          <w:sz w:val="24"/>
          <w:szCs w:val="24"/>
        </w:rPr>
        <w:t>等一批坐拥千万粉丝的明星主播活跃在各大平台，格力CEO董明珠、携程CEO梁建章等企业家也纷纷亲自上阵，出现了“万物皆可直播”的壮观景象。</w:t>
      </w:r>
    </w:p>
    <w:p w14:paraId="6313E00C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有研究分析称，直播带货让电商呈现出去中心化趋势，私域流量价值凸显，对于品牌而言把握这一波电商直播浪潮红利十分重要。那么问题来了，体育</w:t>
      </w:r>
      <w:r>
        <w:rPr>
          <w:rFonts w:ascii="宋体" w:hAnsi="宋体" w:eastAsia="宋体"/>
          <w:sz w:val="24"/>
          <w:szCs w:val="24"/>
        </w:rPr>
        <w:t>+电商直播该怎么玩？长期以来，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到达</w:t>
      </w:r>
      <w:r>
        <w:rPr>
          <w:rFonts w:ascii="宋体" w:hAnsi="宋体" w:eastAsia="宋体"/>
          <w:sz w:val="24"/>
          <w:szCs w:val="24"/>
        </w:rPr>
        <w:t>C端的体育变现一直是困扰行业的难题，以体育媒体为例，优质版权的高昂价格很难通过简单的卖广告收回成本，面向粉丝的内容付费等探索也并未取得理想效果。如果体育+电商直播的模式能够走通，那么对于整个行业将意义重大。因此包括马布里、刘建宏等体育名人以及安踏、keep等品牌公司都在积极探索和尝试。</w:t>
      </w:r>
    </w:p>
    <w:p w14:paraId="119C119B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这些躬身入局者中，匹克</w:t>
      </w:r>
      <w:r>
        <w:rPr>
          <w:rFonts w:ascii="宋体" w:hAnsi="宋体" w:eastAsia="宋体"/>
          <w:sz w:val="24"/>
          <w:szCs w:val="24"/>
        </w:rPr>
        <w:t>CEO许志华当属另类。过去一个月他先后在天猫和抖音完成直播首秀，并取得了1小时带货500万元的骄人成绩。作为中国运动品牌中首个开启直播带货的CEO，许志华这一举动引发行业关注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101019D">
      <w:pPr>
        <w:widowControl/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bookmarkStart w:id="0" w:name="_Hlk61354190"/>
      <w:r>
        <w:rPr>
          <w:rFonts w:hint="eastAsia" w:ascii="宋体" w:hAnsi="宋体" w:eastAsia="宋体"/>
          <w:b/>
          <w:bCs/>
          <w:sz w:val="24"/>
          <w:szCs w:val="24"/>
        </w:rPr>
        <w:t>“另类”总裁直播带货</w:t>
      </w:r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，匹克诚意打动消费者</w:t>
      </w:r>
    </w:p>
    <w:p w14:paraId="16316A0F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于消费者而言，电商直播的好处在于既省去了线下实体店购物花费的精力和时间，又避免了传统电商网站购物的枯燥和对产品缺乏了解。从自助搜索到实时导购，主播与消费者的交流实现了及时性、增强了互动性，这样就大大提升了购物体验。优秀的主播还能通过个人魅力为产品和品牌加分，增加消费者购买欲望。</w:t>
      </w:r>
    </w:p>
    <w:p w14:paraId="47CDC2B2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以许志华为例，这位中国重量级运动品牌</w:t>
      </w:r>
      <w:r>
        <w:rPr>
          <w:rFonts w:ascii="宋体" w:hAnsi="宋体" w:eastAsia="宋体"/>
          <w:sz w:val="24"/>
          <w:szCs w:val="24"/>
        </w:rPr>
        <w:t>CEO为直播首秀做了大量功课，从货品准备到产品性能介绍再到现场做实验他都亲力亲为。让不少观众惊喜的是，头顶CEO光环的许志华没有想象中霸道总裁的高冷，相反在直播间更像一个平易近人的大哥。直播中他甚至与野球帝球员玩起了在线连麦，当球员现场完成投篮、暴扣等动作后，许志华热烈鼓掌并且爽快地为粉丝送出最新款闪现樱花配色篮球鞋。与CEO的直接交流不仅让粉丝加深了对匹克品牌和产品的了解，更让人感受这位掌门人的满满诚意。与传统意义上老板刻板印象的强烈反差，激发了粉丝对这位CEO的好感，</w:t>
      </w:r>
      <w:r>
        <w:rPr>
          <w:rFonts w:hint="eastAsia" w:ascii="宋体" w:hAnsi="宋体" w:eastAsia="宋体"/>
          <w:sz w:val="24"/>
          <w:szCs w:val="24"/>
        </w:rPr>
        <w:t>“华哥威武”、“华哥</w:t>
      </w:r>
      <w:r>
        <w:rPr>
          <w:rFonts w:ascii="宋体" w:hAnsi="宋体" w:eastAsia="宋体"/>
          <w:sz w:val="24"/>
          <w:szCs w:val="24"/>
        </w:rPr>
        <w:t>666”、“华哥实力宠粉”留言等疯狂刷屏。</w:t>
      </w:r>
    </w:p>
    <w:p w14:paraId="6DBCB000">
      <w:pPr>
        <w:widowControl/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drawing>
          <wp:inline distT="0" distB="0" distL="0" distR="0">
            <wp:extent cx="2930525" cy="63436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68" cy="636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3F7F">
      <w:pPr>
        <w:widowControl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匹克C</w:t>
      </w:r>
      <w:r>
        <w:rPr>
          <w:rFonts w:ascii="宋体" w:hAnsi="宋体" w:eastAsia="宋体"/>
          <w:sz w:val="24"/>
          <w:szCs w:val="24"/>
        </w:rPr>
        <w:t>EO</w:t>
      </w:r>
      <w:r>
        <w:rPr>
          <w:rFonts w:hint="eastAsia" w:ascii="宋体" w:hAnsi="宋体" w:eastAsia="宋体"/>
          <w:sz w:val="24"/>
          <w:szCs w:val="24"/>
        </w:rPr>
        <w:t>直播期间连线互动</w:t>
      </w:r>
    </w:p>
    <w:p w14:paraId="289E941B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当然，令粉丝心动的还有价格。为了显示诚意，匹克团队为许志华的直播首秀设置了大量的</w:t>
      </w:r>
      <w:r>
        <w:rPr>
          <w:rFonts w:ascii="宋体" w:hAnsi="宋体" w:eastAsia="宋体"/>
          <w:sz w:val="24"/>
          <w:szCs w:val="24"/>
        </w:rPr>
        <w:t>CEO专属价格和CEO专属福利，确保同款产品全网最低价并在直播间狂撒福利。例如，匹克新品氢弹PRO跑鞋的华哥专属价为339元，这比原价优惠了100元。此外，许志华还加入了下单加送礼物、下单抽奖免单等充满趣味和刺激的玩法。</w:t>
      </w:r>
    </w:p>
    <w:p w14:paraId="7E881BB7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这些最终变成了一张亮眼的成绩单：在天猫匹克官方旗舰店直播间，许志华开播后</w:t>
      </w:r>
      <w:r>
        <w:rPr>
          <w:rFonts w:ascii="宋体" w:hAnsi="宋体" w:eastAsia="宋体"/>
          <w:sz w:val="24"/>
          <w:szCs w:val="24"/>
        </w:rPr>
        <w:t>27分钟内就卖出了5000双吊牌价569元的全新“态极”2.0，1小时内销售额超过500万元。在抖音个人账号的首次直播中，抢先发售的100双匹克樱花配色篮球鞋1秒售罄，带货效率超过99%同级号。</w:t>
      </w:r>
      <w:bookmarkStart w:id="1" w:name="_GoBack"/>
    </w:p>
    <w:p w14:paraId="52859EC8">
      <w:pPr>
        <w:widowControl/>
        <w:spacing w:line="360" w:lineRule="auto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（资料来源：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"https://mp.weixin.qq.com/s/bPXujeKCxlhzLq6GDMGtbA" </w:instrText>
      </w:r>
      <w:r>
        <w:rPr>
          <w:color w:val="auto"/>
        </w:rPr>
        <w:fldChar w:fldCharType="separate"/>
      </w:r>
      <w:r>
        <w:rPr>
          <w:rStyle w:val="6"/>
          <w:rFonts w:ascii="宋体" w:hAnsi="宋体" w:eastAsia="宋体"/>
          <w:color w:val="auto"/>
          <w:sz w:val="24"/>
          <w:szCs w:val="24"/>
        </w:rPr>
        <w:t>https://mp.weixin.qq.com/s/bPXujeKCxlhzLq6GDMGtbA</w:t>
      </w:r>
      <w:r>
        <w:rPr>
          <w:rStyle w:val="6"/>
          <w:rFonts w:ascii="宋体" w:hAnsi="宋体" w:eastAsia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auto"/>
          <w:sz w:val="24"/>
          <w:szCs w:val="24"/>
        </w:rPr>
        <w:t>，有删减）</w:t>
      </w:r>
    </w:p>
    <w:p w14:paraId="42DF7755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1074D"/>
    <w:rsid w:val="00023008"/>
    <w:rsid w:val="0002464D"/>
    <w:rsid w:val="00041524"/>
    <w:rsid w:val="000943B2"/>
    <w:rsid w:val="000F5E72"/>
    <w:rsid w:val="00116E1E"/>
    <w:rsid w:val="0014489D"/>
    <w:rsid w:val="00172673"/>
    <w:rsid w:val="001F1231"/>
    <w:rsid w:val="00254177"/>
    <w:rsid w:val="003216B7"/>
    <w:rsid w:val="003D4DE5"/>
    <w:rsid w:val="003F365E"/>
    <w:rsid w:val="00483546"/>
    <w:rsid w:val="00562BBD"/>
    <w:rsid w:val="00625C92"/>
    <w:rsid w:val="00631763"/>
    <w:rsid w:val="00751D97"/>
    <w:rsid w:val="00766DAC"/>
    <w:rsid w:val="007A36E6"/>
    <w:rsid w:val="007D3C93"/>
    <w:rsid w:val="007D6A7B"/>
    <w:rsid w:val="00870399"/>
    <w:rsid w:val="008820B3"/>
    <w:rsid w:val="008A578D"/>
    <w:rsid w:val="008C562E"/>
    <w:rsid w:val="008F276A"/>
    <w:rsid w:val="00A57183"/>
    <w:rsid w:val="00A57687"/>
    <w:rsid w:val="00A678E8"/>
    <w:rsid w:val="00AE25E6"/>
    <w:rsid w:val="00B1638F"/>
    <w:rsid w:val="00BE1ADB"/>
    <w:rsid w:val="00C64F9B"/>
    <w:rsid w:val="00C835A4"/>
    <w:rsid w:val="00CE20EA"/>
    <w:rsid w:val="00CF431F"/>
    <w:rsid w:val="00D2742A"/>
    <w:rsid w:val="00D86FBB"/>
    <w:rsid w:val="00DF3BB9"/>
    <w:rsid w:val="00E31D3B"/>
    <w:rsid w:val="00EA3EEB"/>
    <w:rsid w:val="00ED2792"/>
    <w:rsid w:val="00F033B4"/>
    <w:rsid w:val="00F576F1"/>
    <w:rsid w:val="00FC63EE"/>
    <w:rsid w:val="00FD7AD6"/>
    <w:rsid w:val="2D553745"/>
    <w:rsid w:val="68C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1374</Characters>
  <Lines>10</Lines>
  <Paragraphs>2</Paragraphs>
  <TotalTime>203</TotalTime>
  <ScaleCrop>false</ScaleCrop>
  <LinksUpToDate>false</LinksUpToDate>
  <CharactersWithSpaces>1376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智慧</cp:lastModifiedBy>
  <dcterms:modified xsi:type="dcterms:W3CDTF">2025-03-05T14:00:45Z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E0907818C5F245EA8B4CDEF012C61589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